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C74FF" w14:textId="77777777" w:rsidR="00EC5399" w:rsidRDefault="00EC5399" w:rsidP="00EC5399">
      <w:pPr>
        <w:overflowPunct/>
        <w:autoSpaceDE/>
        <w:adjustRightInd/>
        <w:spacing w:after="160" w:line="256" w:lineRule="auto"/>
      </w:pPr>
    </w:p>
    <w:p w14:paraId="1161098C" w14:textId="49DA2B88" w:rsidR="00EC5399" w:rsidRDefault="00EC5399" w:rsidP="00EC5399">
      <w:pPr>
        <w:ind w:firstLine="708"/>
        <w:jc w:val="center"/>
        <w:rPr>
          <w:rFonts w:ascii="Tahoma" w:hAnsi="Tahoma" w:cs="Lucida Sans Unicode"/>
          <w:noProof/>
          <w:sz w:val="28"/>
          <w:szCs w:val="28"/>
        </w:rPr>
      </w:pPr>
      <w:r>
        <w:rPr>
          <w:rFonts w:ascii="Tahoma" w:hAnsi="Tahoma" w:cs="Lucida Sans Unicode"/>
          <w:noProof/>
          <w:sz w:val="28"/>
          <w:szCs w:val="28"/>
        </w:rPr>
        <w:drawing>
          <wp:inline distT="0" distB="0" distL="0" distR="0" wp14:anchorId="38A45422" wp14:editId="40459E64">
            <wp:extent cx="457200" cy="5143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4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7E818" w14:textId="77777777" w:rsidR="00EC5399" w:rsidRDefault="00EC5399" w:rsidP="00EC5399">
      <w:pPr>
        <w:numPr>
          <w:ilvl w:val="2"/>
          <w:numId w:val="1"/>
        </w:numPr>
        <w:spacing w:before="280"/>
        <w:jc w:val="center"/>
        <w:outlineLvl w:val="2"/>
        <w:rPr>
          <w:rFonts w:ascii="Tahoma" w:hAnsi="Tahoma" w:cs="Tahoma"/>
          <w:b/>
          <w:bCs/>
          <w:kern w:val="2"/>
          <w:sz w:val="28"/>
          <w:szCs w:val="28"/>
          <w:lang w:val="x-none" w:eastAsia="ar-SA"/>
        </w:rPr>
      </w:pPr>
      <w:r>
        <w:rPr>
          <w:rFonts w:ascii="Tahoma" w:hAnsi="Tahoma" w:cs="Tahoma"/>
          <w:b/>
          <w:bCs/>
          <w:kern w:val="2"/>
          <w:sz w:val="28"/>
          <w:szCs w:val="28"/>
          <w:lang w:val="x-none" w:eastAsia="ar-SA"/>
        </w:rPr>
        <w:t>TRIBUNALE   DI   SIRACUSA</w:t>
      </w:r>
    </w:p>
    <w:p w14:paraId="744FCF4F" w14:textId="77777777" w:rsidR="00EC5399" w:rsidRDefault="00EC5399" w:rsidP="00EC5399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Sezione Penale</w:t>
      </w:r>
    </w:p>
    <w:p w14:paraId="34D10DCC" w14:textId="77777777" w:rsidR="00EC5399" w:rsidRDefault="00EC5399" w:rsidP="00EC5399">
      <w:pPr>
        <w:jc w:val="center"/>
        <w:rPr>
          <w:rFonts w:ascii="Tahoma" w:hAnsi="Tahoma" w:cs="Tahoma"/>
          <w:b/>
          <w:sz w:val="28"/>
          <w:szCs w:val="28"/>
        </w:rPr>
      </w:pPr>
    </w:p>
    <w:p w14:paraId="530B2DF0" w14:textId="77777777" w:rsidR="00EC5399" w:rsidRDefault="00EC5399" w:rsidP="00EC5399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Udienza 22 gennaio 2024 – Aula 3 livello 0</w:t>
      </w:r>
    </w:p>
    <w:p w14:paraId="6EEE406D" w14:textId="77777777" w:rsidR="00EC5399" w:rsidRDefault="00EC5399" w:rsidP="00EC5399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Giudice: Dott. Antonio Cannata</w:t>
      </w:r>
    </w:p>
    <w:p w14:paraId="452A998C" w14:textId="77777777" w:rsidR="00EC5399" w:rsidRDefault="00EC5399" w:rsidP="00EC5399">
      <w:pPr>
        <w:jc w:val="both"/>
        <w:rPr>
          <w:rFonts w:ascii="Tahoma" w:hAnsi="Tahoma" w:cs="Tahoma"/>
          <w:b/>
          <w:sz w:val="28"/>
          <w:szCs w:val="28"/>
        </w:rPr>
      </w:pPr>
    </w:p>
    <w:p w14:paraId="0E5164C2" w14:textId="77777777" w:rsidR="00EC5399" w:rsidRDefault="00EC5399" w:rsidP="00EC5399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838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933"/>
        <w:gridCol w:w="1261"/>
        <w:gridCol w:w="948"/>
        <w:gridCol w:w="1264"/>
        <w:gridCol w:w="3446"/>
      </w:tblGrid>
      <w:tr w:rsidR="00EC5399" w14:paraId="50B1812A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123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F64A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FASCIA ORARIA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476B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R.G.N.R.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B187B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R.G.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703E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IMPUTATO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4089" w14:textId="77777777" w:rsidR="00EC5399" w:rsidRDefault="00EC5399">
            <w:pPr>
              <w:rPr>
                <w:rFonts w:ascii="Tahoma" w:hAnsi="Tahoma" w:cs="Tahoma"/>
              </w:rPr>
            </w:pPr>
          </w:p>
        </w:tc>
      </w:tr>
      <w:tr w:rsidR="00EC5399" w14:paraId="212A67B4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0758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781B3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Dalle 9.30 alle 10.00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9BD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BC5B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D7D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3F77D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Adempimenti preliminari</w:t>
            </w:r>
          </w:p>
        </w:tc>
      </w:tr>
      <w:tr w:rsidR="00EC5399" w14:paraId="549B7E32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93071" w14:textId="77777777" w:rsidR="00EC5399" w:rsidRDefault="00EC5399">
            <w:pPr>
              <w:jc w:val="center"/>
              <w:rPr>
                <w:rFonts w:ascii="Tahoma" w:hAnsi="Tahoma" w:cs="Tahoma"/>
                <w:highlight w:val="yellow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46E8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0DC7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7008/20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6A52E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1814/23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BE1C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St. Sa.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6F51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083D7F97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52319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553E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2F96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6696/13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5A72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475/20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A3D6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Co. Gi.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DDF9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6599F508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4671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059D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B3D5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4518/19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CFC44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1513/22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65F0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Li No. Fa. + 1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2400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1E9D4B8E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A165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BB30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1EC4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781/21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1BFA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2107/22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22024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Ha. Ma. Ma.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E0F1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4D237AC2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3D7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9A3AB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Dalle 10.00 alle 10.15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9085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F709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015D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7389C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Predibattimentali</w:t>
            </w:r>
          </w:p>
        </w:tc>
      </w:tr>
      <w:tr w:rsidR="00EC5399" w14:paraId="63BB389F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94642" w14:textId="77777777" w:rsidR="00EC5399" w:rsidRDefault="00EC5399">
            <w:pPr>
              <w:jc w:val="center"/>
              <w:rPr>
                <w:rFonts w:ascii="Tahoma" w:hAnsi="Tahoma" w:cs="Tahoma"/>
                <w:highlight w:val="yellow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2D63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F1FE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4530/20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6F0C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2834/22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ED2E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Ca. Da.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1FD7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3D5F7E53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80A79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E36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A87AF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6082/22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404C9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1805/23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8866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Sa. Ah.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397E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105B9DEE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110B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09322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Dalle 10.15 alle 10.30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6BC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5E6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563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F3EB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Testimoni</w:t>
            </w:r>
          </w:p>
          <w:p w14:paraId="723C5A28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5EA404FF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66E6E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49ED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BEC62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6262/18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8129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3877/21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D0989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Ga. Se.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A3E9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</w:tr>
      <w:tr w:rsidR="00EC5399" w14:paraId="1217EBC2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0A54B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1558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9CEC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3775/20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E5ADE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2791/22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0E7C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Tr</w:t>
            </w:r>
            <w:proofErr w:type="spellEnd"/>
            <w:r>
              <w:rPr>
                <w:rFonts w:ascii="Tahoma" w:hAnsi="Tahoma" w:cs="Tahoma"/>
              </w:rPr>
              <w:t>. 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1504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</w:tr>
      <w:tr w:rsidR="00EC5399" w14:paraId="4C8C8D29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38E2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13E9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Dalle 11.30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BB5E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EA4D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6E0E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6E002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Esame imputati, chiusura istruttoria dibattimentale, discussioni</w:t>
            </w:r>
          </w:p>
        </w:tc>
      </w:tr>
      <w:tr w:rsidR="00EC5399" w14:paraId="3C27D16D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02EF8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A819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BB64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1558/23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C8A8D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2057/23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C051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Ca. Da.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E9DF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49B3B731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A0C0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42AE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6FAC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413/18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EAD6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3141/20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E586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Sp. Co.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2C20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7E639CCD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7BE7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0279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29F9D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7599/16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24B1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456/18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6769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Ma. Co. 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2C4F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468010F3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356F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0A30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F9FB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3639/17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F05E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2290/18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12668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Pe. Sa.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614A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168CA21D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7158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321D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95A5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9489/16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C040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467/19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3C934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Pa. Fa.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9400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292BF9D0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3EB68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C973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245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6400/20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2A042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3080/22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ADEB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In.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EB0B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0358AB48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B5AD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698A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28EC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7730/12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C324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3656/15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07F7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Sg. Ro. + 1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E2C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</w:tr>
      <w:tr w:rsidR="00EC5399" w14:paraId="088CAA39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FA03A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BE51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BFCF8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779/15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4A43D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1305/17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D9272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Gi. Mi.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1AE6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C5399" w14:paraId="46FBD36B" w14:textId="77777777" w:rsidTr="00EC5399">
        <w:trPr>
          <w:trHeight w:val="31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AF6D2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8CE9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9B07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15473/15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2CB2D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2696/18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93506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An. Sa. + 1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D915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</w:tr>
      <w:tr w:rsidR="00EC5399" w14:paraId="3C4E2E67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A931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2C9F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1BF1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854/20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D4581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2529/22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1F68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Sa. Al. 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C5C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</w:tr>
      <w:tr w:rsidR="00EC5399" w14:paraId="41637BBE" w14:textId="77777777" w:rsidTr="00EC539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6F2AC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6E61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3410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25D3" w14:textId="77777777" w:rsidR="00EC5399" w:rsidRDefault="00EC5399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0EB97" w14:textId="77777777" w:rsidR="00EC5399" w:rsidRDefault="00EC539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Ci. Co.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D4D4" w14:textId="77777777" w:rsidR="00EC5399" w:rsidRDefault="00EC5399">
            <w:pPr>
              <w:jc w:val="center"/>
              <w:rPr>
                <w:rFonts w:ascii="Tahoma" w:hAnsi="Tahoma" w:cs="Tahoma"/>
                <w:b/>
              </w:rPr>
            </w:pPr>
          </w:p>
        </w:tc>
      </w:tr>
    </w:tbl>
    <w:p w14:paraId="208F00BE" w14:textId="77777777" w:rsidR="00EC5399" w:rsidRDefault="00EC5399" w:rsidP="00EC5399">
      <w:pPr>
        <w:jc w:val="center"/>
      </w:pPr>
    </w:p>
    <w:p w14:paraId="291C2EE6" w14:textId="77777777" w:rsidR="00EC5399" w:rsidRDefault="00EC5399" w:rsidP="00EC5399">
      <w:pPr>
        <w:overflowPunct/>
        <w:autoSpaceDE/>
        <w:adjustRightInd/>
        <w:spacing w:after="160" w:line="256" w:lineRule="auto"/>
      </w:pPr>
      <w:r>
        <w:rPr>
          <w:rFonts w:eastAsia="Calibri"/>
          <w:sz w:val="24"/>
          <w:szCs w:val="24"/>
        </w:rPr>
        <w:br w:type="page"/>
      </w:r>
    </w:p>
    <w:p w14:paraId="393FF809" w14:textId="77777777" w:rsidR="00EC5399" w:rsidRDefault="00EC5399" w:rsidP="00EC5399">
      <w:pPr>
        <w:jc w:val="center"/>
      </w:pPr>
    </w:p>
    <w:p w14:paraId="0764F957" w14:textId="77777777" w:rsidR="00EC5399" w:rsidRDefault="00EC5399"/>
    <w:sectPr w:rsidR="00EC53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0198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99"/>
    <w:rsid w:val="00EC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B799"/>
  <w15:chartTrackingRefBased/>
  <w15:docId w15:val="{406B218D-6787-4777-909C-99AA518C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539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>Ministero della Giustizia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Alessandra Muscia</dc:creator>
  <cp:keywords/>
  <dc:description/>
  <cp:lastModifiedBy>Maria Alessandra Muscia</cp:lastModifiedBy>
  <cp:revision>2</cp:revision>
  <dcterms:created xsi:type="dcterms:W3CDTF">2024-01-17T10:14:00Z</dcterms:created>
  <dcterms:modified xsi:type="dcterms:W3CDTF">2024-01-17T10:15:00Z</dcterms:modified>
</cp:coreProperties>
</file>